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A05" w:rsidRPr="005F4988" w:rsidRDefault="00DE0A05" w:rsidP="005F4988">
      <w:pPr>
        <w:widowControl w:val="0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5F4988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  <w:r w:rsidRPr="005F4988">
        <w:rPr>
          <w:rFonts w:ascii="Times New Roman" w:hAnsi="Times New Roman" w:cs="Times New Roman"/>
          <w:sz w:val="28"/>
          <w:szCs w:val="28"/>
        </w:rPr>
        <w:t xml:space="preserve"> № 5</w:t>
      </w:r>
    </w:p>
    <w:p w:rsidR="00DE0A05" w:rsidRPr="006F5B35" w:rsidRDefault="00DE0A05" w:rsidP="008C631E">
      <w:pPr>
        <w:widowControl w:val="0"/>
        <w:ind w:left="540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F4988">
        <w:rPr>
          <w:rFonts w:ascii="Times New Roman" w:hAnsi="Times New Roman" w:cs="Times New Roman"/>
          <w:bCs/>
          <w:sz w:val="28"/>
          <w:szCs w:val="28"/>
        </w:rPr>
        <w:t>к административному</w:t>
      </w:r>
      <w:r w:rsidR="005F4988" w:rsidRPr="005F498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F4988">
        <w:rPr>
          <w:rFonts w:ascii="Times New Roman" w:hAnsi="Times New Roman" w:cs="Times New Roman"/>
          <w:bCs/>
          <w:sz w:val="28"/>
          <w:szCs w:val="28"/>
        </w:rPr>
        <w:t>регламенту предоставления</w:t>
      </w:r>
      <w:r w:rsidR="005F4988" w:rsidRPr="005F498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F4988">
        <w:rPr>
          <w:rFonts w:ascii="Times New Roman" w:hAnsi="Times New Roman" w:cs="Times New Roman"/>
          <w:bCs/>
          <w:sz w:val="28"/>
          <w:szCs w:val="28"/>
        </w:rPr>
        <w:t>муниципальной услуги</w:t>
      </w:r>
      <w:r w:rsidR="005F4988" w:rsidRPr="005F498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F4988">
        <w:rPr>
          <w:rFonts w:ascii="Times New Roman" w:hAnsi="Times New Roman" w:cs="Times New Roman"/>
          <w:bCs/>
          <w:sz w:val="28"/>
          <w:szCs w:val="28"/>
        </w:rPr>
        <w:t>«</w:t>
      </w:r>
      <w:r w:rsidR="008C631E" w:rsidRPr="008C631E">
        <w:rPr>
          <w:rFonts w:ascii="Times New Roman" w:hAnsi="Times New Roman" w:cs="Times New Roman"/>
          <w:sz w:val="28"/>
          <w:szCs w:val="28"/>
          <w:lang w:bidi="ru-RU"/>
        </w:rPr>
        <w:t>Направление уведомления о соответствии построенных или реконструирова</w:t>
      </w:r>
      <w:r w:rsidR="008C631E" w:rsidRPr="008C631E">
        <w:rPr>
          <w:rFonts w:ascii="Times New Roman" w:hAnsi="Times New Roman" w:cs="Times New Roman"/>
          <w:sz w:val="28"/>
          <w:szCs w:val="28"/>
          <w:lang w:bidi="ru-RU"/>
        </w:rPr>
        <w:t>н</w:t>
      </w:r>
      <w:r w:rsidR="008C631E" w:rsidRPr="008C631E">
        <w:rPr>
          <w:rFonts w:ascii="Times New Roman" w:hAnsi="Times New Roman" w:cs="Times New Roman"/>
          <w:sz w:val="28"/>
          <w:szCs w:val="28"/>
          <w:lang w:bidi="ru-RU"/>
        </w:rPr>
        <w:t>ных объектов индивидуального жилищного строительства или садового дома требованиям законодательства Российской Федерации о градостроительной  деятельности</w:t>
      </w:r>
      <w:r w:rsidRPr="008C631E">
        <w:rPr>
          <w:rFonts w:ascii="Times New Roman" w:hAnsi="Times New Roman" w:cs="Times New Roman"/>
          <w:bCs/>
          <w:sz w:val="28"/>
          <w:szCs w:val="28"/>
        </w:rPr>
        <w:t>»</w:t>
      </w:r>
      <w:bookmarkStart w:id="0" w:name="_GoBack"/>
      <w:bookmarkEnd w:id="0"/>
    </w:p>
    <w:p w:rsidR="00DE0A05" w:rsidRDefault="00DE0A05" w:rsidP="00DE0A05">
      <w:pPr>
        <w:widowControl w:val="0"/>
        <w:tabs>
          <w:tab w:val="left" w:pos="6525"/>
        </w:tabs>
        <w:outlineLvl w:val="0"/>
        <w:rPr>
          <w:rFonts w:ascii="Times New Roman" w:hAnsi="Times New Roman" w:cs="Times New Roman"/>
          <w:sz w:val="28"/>
          <w:szCs w:val="28"/>
        </w:rPr>
      </w:pPr>
    </w:p>
    <w:p w:rsidR="00DE0A05" w:rsidRPr="00323A11" w:rsidRDefault="00DE0A05" w:rsidP="00DE0A05">
      <w:pPr>
        <w:widowControl w:val="0"/>
        <w:tabs>
          <w:tab w:val="left" w:pos="6525"/>
        </w:tabs>
        <w:outlineLvl w:val="0"/>
        <w:rPr>
          <w:rFonts w:ascii="Times New Roman" w:hAnsi="Times New Roman" w:cs="Times New Roman"/>
          <w:sz w:val="28"/>
          <w:szCs w:val="28"/>
        </w:rPr>
      </w:pPr>
    </w:p>
    <w:p w:rsidR="00DE0A05" w:rsidRPr="00323A11" w:rsidRDefault="00DE0A05" w:rsidP="00DE0A05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1B132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Администрация </w:t>
      </w:r>
      <w:proofErr w:type="spellStart"/>
      <w:r w:rsidR="005F498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Тимашевского</w:t>
      </w:r>
      <w:proofErr w:type="spellEnd"/>
      <w:r w:rsidR="005F498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городского поселения </w:t>
      </w:r>
      <w:proofErr w:type="spellStart"/>
      <w:r w:rsidR="005F498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тимашевского</w:t>
      </w:r>
      <w:proofErr w:type="spellEnd"/>
      <w:r w:rsidR="005F498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района</w:t>
      </w:r>
      <w:r w:rsidRPr="001B132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</w:t>
      </w:r>
    </w:p>
    <w:p w:rsidR="00DE0A05" w:rsidRPr="00323A11" w:rsidRDefault="00DE0A05" w:rsidP="00DE0A05">
      <w:pPr>
        <w:widowControl w:val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E0A05" w:rsidRPr="00323A11" w:rsidRDefault="00DE0A05" w:rsidP="00DE0A05">
      <w:pPr>
        <w:widowControl w:val="0"/>
        <w:ind w:left="581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3A11">
        <w:rPr>
          <w:rFonts w:ascii="Times New Roman" w:eastAsia="Times New Roman" w:hAnsi="Times New Roman" w:cs="Times New Roman"/>
          <w:sz w:val="28"/>
          <w:szCs w:val="28"/>
        </w:rPr>
        <w:t xml:space="preserve">Кому: </w:t>
      </w:r>
      <w:r w:rsidRPr="00323A11">
        <w:rPr>
          <w:rFonts w:ascii="Times New Roman" w:eastAsia="Times New Roman" w:hAnsi="Times New Roman" w:cs="Times New Roman"/>
          <w:b/>
          <w:sz w:val="28"/>
          <w:szCs w:val="28"/>
        </w:rPr>
        <w:t>_________________</w:t>
      </w:r>
    </w:p>
    <w:p w:rsidR="00DE0A05" w:rsidRPr="00323A11" w:rsidRDefault="00DE0A05" w:rsidP="00DE0A05">
      <w:pPr>
        <w:widowControl w:val="0"/>
        <w:ind w:left="581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3A11">
        <w:rPr>
          <w:rFonts w:ascii="Times New Roman" w:eastAsia="Times New Roman" w:hAnsi="Times New Roman" w:cs="Times New Roman"/>
          <w:b/>
          <w:sz w:val="28"/>
          <w:szCs w:val="28"/>
        </w:rPr>
        <w:t>_______________________</w:t>
      </w:r>
    </w:p>
    <w:p w:rsidR="00DE0A05" w:rsidRPr="00323A11" w:rsidRDefault="00DE0A05" w:rsidP="00DE0A05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323A11">
        <w:rPr>
          <w:rFonts w:ascii="Times New Roman" w:eastAsia="Times New Roman" w:hAnsi="Times New Roman" w:cs="Times New Roman"/>
          <w:sz w:val="28"/>
          <w:szCs w:val="28"/>
          <w:lang w:eastAsia="x-none"/>
        </w:rPr>
        <w:t>Почтовый адрес: ________</w:t>
      </w:r>
    </w:p>
    <w:p w:rsidR="00DE0A05" w:rsidRPr="00323A11" w:rsidRDefault="00DE0A05" w:rsidP="00DE0A05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ind w:left="581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323A1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_______________________</w:t>
      </w:r>
    </w:p>
    <w:p w:rsidR="00DE0A05" w:rsidRPr="00323A11" w:rsidRDefault="00DE0A05" w:rsidP="00DE0A05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323A1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Адрес электронной почты </w:t>
      </w:r>
    </w:p>
    <w:p w:rsidR="00DE0A05" w:rsidRPr="00323A11" w:rsidRDefault="00DE0A05" w:rsidP="00DE0A05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ind w:left="581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323A1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(при наличии): </w:t>
      </w:r>
      <w:r w:rsidRPr="00323A1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__________</w:t>
      </w:r>
    </w:p>
    <w:p w:rsidR="00DE0A05" w:rsidRDefault="00DE0A05" w:rsidP="00DE0A05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ind w:left="581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323A1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_______________________</w:t>
      </w:r>
    </w:p>
    <w:p w:rsidR="00DE0A05" w:rsidRPr="00323A11" w:rsidRDefault="00DE0A05" w:rsidP="00DE0A05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ind w:left="581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DE0A05" w:rsidRPr="00323A11" w:rsidRDefault="00DE0A05" w:rsidP="00DE0A05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DE0A05" w:rsidRPr="005F4988" w:rsidRDefault="00DE0A05" w:rsidP="00DE0A05">
      <w:pPr>
        <w:widowControl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proofErr w:type="gramStart"/>
      <w:r w:rsidRPr="005F4988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Р</w:t>
      </w:r>
      <w:proofErr w:type="gramEnd"/>
      <w:r w:rsidRPr="005F4988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 Е Ш Е Н И Е</w:t>
      </w:r>
    </w:p>
    <w:p w:rsidR="00DE0A05" w:rsidRPr="005F4988" w:rsidRDefault="00DE0A05" w:rsidP="00DE0A05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F4988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об отказе в выдаче дубликата </w:t>
      </w:r>
      <w:r w:rsidRPr="005F4988">
        <w:rPr>
          <w:rFonts w:ascii="Times New Roman" w:eastAsia="Times New Roman" w:hAnsi="Times New Roman" w:cs="Times New Roman"/>
          <w:sz w:val="28"/>
          <w:szCs w:val="28"/>
        </w:rPr>
        <w:t xml:space="preserve">уведомления о соответствии </w:t>
      </w:r>
      <w:proofErr w:type="gramStart"/>
      <w:r w:rsidRPr="005F4988">
        <w:rPr>
          <w:rFonts w:ascii="Times New Roman" w:eastAsia="Times New Roman" w:hAnsi="Times New Roman" w:cs="Times New Roman"/>
          <w:sz w:val="28"/>
          <w:szCs w:val="28"/>
        </w:rPr>
        <w:t>построенных</w:t>
      </w:r>
      <w:proofErr w:type="gramEnd"/>
      <w:r w:rsidRPr="005F4988">
        <w:rPr>
          <w:rFonts w:ascii="Times New Roman" w:eastAsia="Times New Roman" w:hAnsi="Times New Roman" w:cs="Times New Roman"/>
          <w:sz w:val="28"/>
          <w:szCs w:val="28"/>
        </w:rPr>
        <w:t xml:space="preserve"> или реконструированных объекта индивидуального жилищного </w:t>
      </w:r>
    </w:p>
    <w:p w:rsidR="00DE0A05" w:rsidRPr="005F4988" w:rsidRDefault="00DE0A05" w:rsidP="00DE0A05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F4988">
        <w:rPr>
          <w:rFonts w:ascii="Times New Roman" w:eastAsia="Times New Roman" w:hAnsi="Times New Roman" w:cs="Times New Roman"/>
          <w:sz w:val="28"/>
          <w:szCs w:val="28"/>
        </w:rPr>
        <w:t>строительства или садового дома требованиям законодательства</w:t>
      </w:r>
    </w:p>
    <w:p w:rsidR="00DE0A05" w:rsidRPr="005F4988" w:rsidRDefault="00DE0A05" w:rsidP="00DE0A05">
      <w:pPr>
        <w:widowControl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5F4988">
        <w:rPr>
          <w:rFonts w:ascii="Times New Roman" w:eastAsia="Times New Roman" w:hAnsi="Times New Roman" w:cs="Times New Roman"/>
          <w:sz w:val="28"/>
          <w:szCs w:val="28"/>
        </w:rPr>
        <w:t xml:space="preserve"> о градостроительной деятельности</w:t>
      </w:r>
      <w:r w:rsidRPr="005F4988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 </w:t>
      </w:r>
      <w:r w:rsidRPr="005F4988">
        <w:rPr>
          <w:rFonts w:ascii="Times New Roman" w:eastAsia="Times New Roman" w:hAnsi="Times New Roman" w:cs="Times New Roman"/>
          <w:sz w:val="28"/>
          <w:szCs w:val="28"/>
        </w:rPr>
        <w:t>(далее - уведомление)</w:t>
      </w:r>
    </w:p>
    <w:p w:rsidR="00DE0A05" w:rsidRDefault="00DE0A05" w:rsidP="00DE0A05">
      <w:pPr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E0A05" w:rsidRPr="00323A11" w:rsidRDefault="00DE0A05" w:rsidP="00DE0A05">
      <w:pPr>
        <w:widowControl w:val="0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</w:p>
    <w:p w:rsidR="00DE0A05" w:rsidRDefault="00DE0A05" w:rsidP="00DE0A05">
      <w:pPr>
        <w:widowControl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«______» _______ 202_ г.                                                                            № ______</w:t>
      </w:r>
    </w:p>
    <w:p w:rsidR="00DE0A05" w:rsidRDefault="00DE0A05" w:rsidP="00DE0A05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0A05" w:rsidRPr="003F78BE" w:rsidRDefault="00DE0A05" w:rsidP="00DE0A05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0A05" w:rsidRPr="00323A11" w:rsidRDefault="00DE0A05" w:rsidP="00DE0A05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23A11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рассмотрения заявления о выдаче дубликата уведомления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от ______№ _____</w:t>
      </w:r>
      <w:r w:rsidRPr="00323A11">
        <w:rPr>
          <w:rFonts w:ascii="Times New Roman" w:eastAsia="Times New Roman" w:hAnsi="Times New Roman" w:cs="Times New Roman"/>
          <w:sz w:val="28"/>
          <w:szCs w:val="28"/>
        </w:rPr>
        <w:t>принято решение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3A11">
        <w:rPr>
          <w:rFonts w:ascii="Times New Roman" w:eastAsia="Times New Roman" w:hAnsi="Times New Roman" w:cs="Times New Roman"/>
          <w:sz w:val="28"/>
          <w:szCs w:val="28"/>
        </w:rPr>
        <w:t>об отказе в выдаче</w:t>
      </w:r>
      <w:proofErr w:type="gramEnd"/>
      <w:r w:rsidRPr="00323A11">
        <w:rPr>
          <w:rFonts w:ascii="Times New Roman" w:eastAsia="Times New Roman" w:hAnsi="Times New Roman" w:cs="Times New Roman"/>
          <w:sz w:val="28"/>
          <w:szCs w:val="28"/>
        </w:rPr>
        <w:t xml:space="preserve"> дубликата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3A11">
        <w:rPr>
          <w:rFonts w:ascii="Times New Roman" w:eastAsia="Times New Roman" w:hAnsi="Times New Roman" w:cs="Times New Roman"/>
          <w:sz w:val="28"/>
          <w:szCs w:val="28"/>
        </w:rPr>
        <w:t>уведомления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E0A05" w:rsidRDefault="00DE0A05" w:rsidP="00DE0A05">
      <w:pPr>
        <w:widowControl w:val="0"/>
        <w:jc w:val="both"/>
        <w:rPr>
          <w:rFonts w:ascii="Times New Roman" w:eastAsia="Times New Roman" w:hAnsi="Times New Roman" w:cs="Times New Roman"/>
          <w:sz w:val="22"/>
          <w:szCs w:val="28"/>
        </w:rPr>
      </w:pPr>
      <w:r w:rsidRPr="00402B81">
        <w:rPr>
          <w:rFonts w:ascii="Times New Roman" w:eastAsia="Times New Roman" w:hAnsi="Times New Roman" w:cs="Times New Roman"/>
          <w:sz w:val="22"/>
          <w:szCs w:val="28"/>
        </w:rPr>
        <w:t xml:space="preserve"> (дата и номер регистрации)</w:t>
      </w:r>
    </w:p>
    <w:p w:rsidR="00DE0A05" w:rsidRPr="00402B81" w:rsidRDefault="00DE0A05" w:rsidP="00DE0A05">
      <w:pPr>
        <w:widowControl w:val="0"/>
        <w:jc w:val="both"/>
        <w:rPr>
          <w:rFonts w:ascii="Times New Roman" w:eastAsia="Times New Roman" w:hAnsi="Times New Roman" w:cs="Times New Roman"/>
          <w:szCs w:val="28"/>
        </w:rPr>
      </w:pPr>
      <w:r w:rsidRPr="00402B81">
        <w:rPr>
          <w:rFonts w:ascii="Times New Roman" w:eastAsia="Times New Roman" w:hAnsi="Times New Roman" w:cs="Times New Roman"/>
          <w:szCs w:val="28"/>
        </w:rPr>
        <w:t xml:space="preserve">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2"/>
        <w:gridCol w:w="4553"/>
        <w:gridCol w:w="2899"/>
      </w:tblGrid>
      <w:tr w:rsidR="00DE0A05" w:rsidRPr="00323A11" w:rsidTr="006B1A79">
        <w:trPr>
          <w:trHeight w:val="1228"/>
        </w:trPr>
        <w:tc>
          <w:tcPr>
            <w:tcW w:w="1980" w:type="dxa"/>
            <w:shd w:val="clear" w:color="auto" w:fill="auto"/>
          </w:tcPr>
          <w:p w:rsidR="00DE0A05" w:rsidRPr="00CE3FEC" w:rsidRDefault="00DE0A05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№ пункта</w:t>
            </w:r>
          </w:p>
          <w:p w:rsidR="00DE0A05" w:rsidRPr="00CE3FEC" w:rsidRDefault="00DE0A05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административного</w:t>
            </w:r>
          </w:p>
          <w:p w:rsidR="00DE0A05" w:rsidRPr="00CE3FEC" w:rsidRDefault="00DE0A05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регламента</w:t>
            </w:r>
          </w:p>
        </w:tc>
        <w:tc>
          <w:tcPr>
            <w:tcW w:w="4678" w:type="dxa"/>
            <w:shd w:val="clear" w:color="auto" w:fill="auto"/>
          </w:tcPr>
          <w:p w:rsidR="00DE0A05" w:rsidRPr="00CE3FEC" w:rsidRDefault="00DE0A05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основания </w:t>
            </w:r>
            <w:proofErr w:type="gramStart"/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для</w:t>
            </w:r>
            <w:proofErr w:type="gramEnd"/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DE0A05" w:rsidRPr="00CE3FEC" w:rsidRDefault="00DE0A05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отказа </w:t>
            </w:r>
            <w:r w:rsidRPr="00CE3FEC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 xml:space="preserve">в выдаче дубликата уведомления в </w:t>
            </w: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соответствии с Административным регламентом</w:t>
            </w:r>
          </w:p>
        </w:tc>
        <w:tc>
          <w:tcPr>
            <w:tcW w:w="2970" w:type="dxa"/>
            <w:shd w:val="clear" w:color="auto" w:fill="auto"/>
          </w:tcPr>
          <w:p w:rsidR="00DE0A05" w:rsidRPr="00CE3FEC" w:rsidRDefault="00DE0A05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Разъяснение причин </w:t>
            </w:r>
          </w:p>
          <w:p w:rsidR="00DE0A05" w:rsidRPr="00CE3FEC" w:rsidRDefault="00DE0A05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отказа в выдаче </w:t>
            </w:r>
          </w:p>
          <w:p w:rsidR="00DE0A05" w:rsidRPr="00CE3FEC" w:rsidRDefault="00DE0A05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дубликата уведомления</w:t>
            </w:r>
          </w:p>
        </w:tc>
      </w:tr>
      <w:tr w:rsidR="00DE0A05" w:rsidRPr="00323A11" w:rsidTr="006B1A79">
        <w:trPr>
          <w:trHeight w:val="840"/>
        </w:trPr>
        <w:tc>
          <w:tcPr>
            <w:tcW w:w="1980" w:type="dxa"/>
            <w:shd w:val="clear" w:color="auto" w:fill="auto"/>
          </w:tcPr>
          <w:p w:rsidR="00DE0A05" w:rsidRPr="00CE3FEC" w:rsidRDefault="00DE0A05" w:rsidP="006B1A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пункт 2.10.3</w:t>
            </w:r>
          </w:p>
          <w:p w:rsidR="00DE0A05" w:rsidRPr="00CE3FEC" w:rsidRDefault="00DE0A05" w:rsidP="006B1A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подраздела 2.10</w:t>
            </w:r>
          </w:p>
          <w:p w:rsidR="00DE0A05" w:rsidRPr="00CE3FEC" w:rsidRDefault="00DE0A05" w:rsidP="006B1A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0A05" w:rsidRPr="00CE3FEC" w:rsidRDefault="00DE0A05" w:rsidP="006B1A79">
            <w:pPr>
              <w:pStyle w:val="20"/>
              <w:shd w:val="clear" w:color="auto" w:fill="auto"/>
              <w:spacing w:before="0" w:line="274" w:lineRule="exact"/>
              <w:jc w:val="left"/>
              <w:rPr>
                <w:rStyle w:val="211pt"/>
                <w:sz w:val="26"/>
                <w:szCs w:val="26"/>
              </w:rPr>
            </w:pPr>
            <w:r w:rsidRPr="00CE3FEC">
              <w:rPr>
                <w:rStyle w:val="211pt"/>
                <w:sz w:val="26"/>
                <w:szCs w:val="26"/>
              </w:rPr>
              <w:t>несоответствие заявителя кругу лиц, указанных в подразделе 1.2</w:t>
            </w:r>
          </w:p>
          <w:p w:rsidR="00DE0A05" w:rsidRPr="00CE3FEC" w:rsidRDefault="00DE0A05" w:rsidP="006B1A79">
            <w:pPr>
              <w:pStyle w:val="20"/>
              <w:shd w:val="clear" w:color="auto" w:fill="auto"/>
              <w:spacing w:before="0" w:line="274" w:lineRule="exact"/>
              <w:jc w:val="left"/>
              <w:rPr>
                <w:sz w:val="26"/>
                <w:szCs w:val="26"/>
              </w:rPr>
            </w:pPr>
            <w:r w:rsidRPr="00CE3FEC">
              <w:rPr>
                <w:rStyle w:val="211pt"/>
                <w:sz w:val="26"/>
                <w:szCs w:val="26"/>
              </w:rPr>
              <w:t>административного регламента</w:t>
            </w:r>
          </w:p>
        </w:tc>
        <w:tc>
          <w:tcPr>
            <w:tcW w:w="2970" w:type="dxa"/>
            <w:shd w:val="clear" w:color="auto" w:fill="auto"/>
          </w:tcPr>
          <w:p w:rsidR="00DE0A05" w:rsidRPr="00CE3FEC" w:rsidRDefault="00DE0A05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bidi="ru-RU"/>
              </w:rPr>
            </w:pPr>
            <w:r w:rsidRPr="00CE3FE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bidi="ru-RU"/>
              </w:rPr>
              <w:t>Указываются</w:t>
            </w:r>
          </w:p>
          <w:p w:rsidR="00DE0A05" w:rsidRPr="00CE3FEC" w:rsidRDefault="00DE0A05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bidi="ru-RU"/>
              </w:rPr>
            </w:pPr>
            <w:r w:rsidRPr="00CE3FE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bidi="ru-RU"/>
              </w:rPr>
              <w:t xml:space="preserve">основания такого </w:t>
            </w:r>
          </w:p>
          <w:p w:rsidR="00DE0A05" w:rsidRPr="00CE3FEC" w:rsidRDefault="00DE0A05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bidi="ru-RU"/>
              </w:rPr>
              <w:t>вывода</w:t>
            </w:r>
          </w:p>
        </w:tc>
      </w:tr>
    </w:tbl>
    <w:p w:rsidR="00DE0A05" w:rsidRPr="00402B81" w:rsidRDefault="00DE0A05" w:rsidP="00DE0A05">
      <w:pPr>
        <w:widowControl w:val="0"/>
        <w:jc w:val="both"/>
        <w:rPr>
          <w:rFonts w:ascii="Times New Roman" w:eastAsia="Times New Roman" w:hAnsi="Times New Roman" w:cs="Times New Roman"/>
          <w:szCs w:val="28"/>
        </w:rPr>
      </w:pPr>
    </w:p>
    <w:p w:rsidR="00DE0A05" w:rsidRPr="00323A11" w:rsidRDefault="00DE0A05" w:rsidP="00DE0A05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3A11">
        <w:rPr>
          <w:rFonts w:ascii="Times New Roman" w:eastAsia="Times New Roman" w:hAnsi="Times New Roman" w:cs="Times New Roman"/>
          <w:sz w:val="28"/>
          <w:szCs w:val="28"/>
        </w:rPr>
        <w:t>Вы вправе повторно обратиться с заявлением в выдаче дубликата уведомления после устранения указанных нарушений.</w:t>
      </w:r>
    </w:p>
    <w:p w:rsidR="00DE0A05" w:rsidRDefault="00DE0A05" w:rsidP="00DE0A05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3A11">
        <w:rPr>
          <w:rFonts w:ascii="Times New Roman" w:eastAsia="Times New Roman" w:hAnsi="Times New Roman" w:cs="Times New Roman"/>
          <w:sz w:val="28"/>
          <w:szCs w:val="28"/>
        </w:rPr>
        <w:t xml:space="preserve">Данный отказ может быть обжалован в досудебном порядке путем направления жалобы </w:t>
      </w:r>
      <w:r w:rsidRPr="00EF37DA">
        <w:rPr>
          <w:rFonts w:ascii="Times New Roman" w:eastAsia="Times New Roman" w:hAnsi="Times New Roman" w:cs="Times New Roman"/>
          <w:sz w:val="28"/>
          <w:szCs w:val="28"/>
        </w:rPr>
        <w:t xml:space="preserve">в администрацию </w:t>
      </w:r>
      <w:proofErr w:type="spellStart"/>
      <w:r w:rsidR="005F4988">
        <w:rPr>
          <w:rFonts w:ascii="Times New Roman" w:eastAsia="Times New Roman" w:hAnsi="Times New Roman" w:cs="Times New Roman"/>
          <w:sz w:val="28"/>
          <w:szCs w:val="28"/>
        </w:rPr>
        <w:t>Тимашевского</w:t>
      </w:r>
      <w:proofErr w:type="spellEnd"/>
      <w:r w:rsidR="005F4988">
        <w:rPr>
          <w:rFonts w:ascii="Times New Roman" w:eastAsia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5F4988">
        <w:rPr>
          <w:rFonts w:ascii="Times New Roman" w:eastAsia="Times New Roman" w:hAnsi="Times New Roman" w:cs="Times New Roman"/>
          <w:sz w:val="28"/>
          <w:szCs w:val="28"/>
        </w:rPr>
        <w:t>Тимашевского</w:t>
      </w:r>
      <w:proofErr w:type="spellEnd"/>
      <w:r w:rsidR="005F4988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Pr="00EF37DA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23A11">
        <w:rPr>
          <w:sz w:val="28"/>
          <w:szCs w:val="28"/>
        </w:rPr>
        <w:t xml:space="preserve"> </w:t>
      </w:r>
      <w:r w:rsidRPr="00323A11">
        <w:rPr>
          <w:rFonts w:ascii="Times New Roman" w:eastAsia="Times New Roman" w:hAnsi="Times New Roman" w:cs="Times New Roman"/>
          <w:sz w:val="28"/>
          <w:szCs w:val="28"/>
        </w:rPr>
        <w:t>а также в судебном порядке.</w:t>
      </w:r>
    </w:p>
    <w:p w:rsidR="00DE0A05" w:rsidRDefault="00DE0A05" w:rsidP="00DE0A05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3A11">
        <w:rPr>
          <w:rFonts w:ascii="Times New Roman" w:eastAsia="Times New Roman" w:hAnsi="Times New Roman" w:cs="Times New Roman"/>
          <w:sz w:val="28"/>
          <w:szCs w:val="28"/>
        </w:rPr>
        <w:t>Дополнительно информируем: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</w:t>
      </w:r>
    </w:p>
    <w:p w:rsidR="00DE0A05" w:rsidRDefault="00DE0A05" w:rsidP="00DE0A05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E0A05" w:rsidRPr="00495A24" w:rsidRDefault="00DE0A05" w:rsidP="00DE0A05">
      <w:pPr>
        <w:widowControl w:val="0"/>
        <w:jc w:val="center"/>
        <w:rPr>
          <w:rFonts w:ascii="Times New Roman" w:eastAsia="Times New Roman" w:hAnsi="Times New Roman" w:cs="Times New Roman"/>
          <w:sz w:val="20"/>
          <w:szCs w:val="28"/>
          <w:lang w:bidi="ru-RU"/>
        </w:rPr>
      </w:pPr>
      <w:proofErr w:type="gramStart"/>
      <w:r w:rsidRPr="00495A24">
        <w:rPr>
          <w:rFonts w:ascii="Times New Roman" w:eastAsia="Times New Roman" w:hAnsi="Times New Roman" w:cs="Times New Roman"/>
          <w:sz w:val="20"/>
          <w:szCs w:val="28"/>
          <w:lang w:bidi="ru-RU"/>
        </w:rPr>
        <w:t xml:space="preserve">(указывается информация, необходимая для устранения причин отказа в выдаче дубликата уведомления, </w:t>
      </w:r>
      <w:proofErr w:type="gramEnd"/>
    </w:p>
    <w:p w:rsidR="00DE0A05" w:rsidRPr="00495A24" w:rsidRDefault="00DE0A05" w:rsidP="00DE0A05">
      <w:pPr>
        <w:widowControl w:val="0"/>
        <w:jc w:val="center"/>
        <w:rPr>
          <w:rFonts w:ascii="Times New Roman" w:eastAsia="Times New Roman" w:hAnsi="Times New Roman" w:cs="Times New Roman"/>
          <w:sz w:val="20"/>
          <w:szCs w:val="28"/>
        </w:rPr>
      </w:pPr>
      <w:r w:rsidRPr="00495A24">
        <w:rPr>
          <w:rFonts w:ascii="Times New Roman" w:eastAsia="Times New Roman" w:hAnsi="Times New Roman" w:cs="Times New Roman"/>
          <w:sz w:val="20"/>
          <w:szCs w:val="28"/>
          <w:lang w:bidi="ru-RU"/>
        </w:rPr>
        <w:t>а также иная дополнительная информация при наличии)</w:t>
      </w:r>
    </w:p>
    <w:p w:rsidR="00DE0A05" w:rsidRDefault="00DE0A05" w:rsidP="00DE0A05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0A05" w:rsidRDefault="00DE0A05" w:rsidP="00DE0A05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0A05" w:rsidRDefault="00DE0A05" w:rsidP="00DE0A05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0A05" w:rsidRDefault="00DE0A05" w:rsidP="00DE0A05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                _____________                             ________________</w:t>
      </w:r>
    </w:p>
    <w:p w:rsidR="00DE0A05" w:rsidRDefault="00DE0A05" w:rsidP="00DE0A05">
      <w:pPr>
        <w:widowControl w:val="0"/>
        <w:jc w:val="both"/>
        <w:rPr>
          <w:rFonts w:ascii="Times New Roman" w:eastAsia="Times New Roman" w:hAnsi="Times New Roman" w:cs="Times New Roman"/>
          <w:sz w:val="20"/>
          <w:szCs w:val="28"/>
        </w:rPr>
      </w:pPr>
      <w:r>
        <w:rPr>
          <w:rFonts w:ascii="Times New Roman" w:eastAsia="Times New Roman" w:hAnsi="Times New Roman" w:cs="Times New Roman"/>
          <w:sz w:val="20"/>
          <w:szCs w:val="28"/>
        </w:rPr>
        <w:t xml:space="preserve">             </w:t>
      </w:r>
      <w:proofErr w:type="gramStart"/>
      <w:r w:rsidRPr="00495A24">
        <w:rPr>
          <w:rFonts w:ascii="Times New Roman" w:eastAsia="Times New Roman" w:hAnsi="Times New Roman" w:cs="Times New Roman"/>
          <w:sz w:val="20"/>
          <w:szCs w:val="28"/>
        </w:rPr>
        <w:t>(должность)</w:t>
      </w:r>
      <w:r>
        <w:rPr>
          <w:rFonts w:ascii="Times New Roman" w:eastAsia="Times New Roman" w:hAnsi="Times New Roman" w:cs="Times New Roman"/>
          <w:sz w:val="20"/>
          <w:szCs w:val="28"/>
        </w:rPr>
        <w:t xml:space="preserve">                                               </w:t>
      </w:r>
      <w:r w:rsidRPr="00495A24">
        <w:rPr>
          <w:rFonts w:ascii="Times New Roman" w:eastAsia="Times New Roman" w:hAnsi="Times New Roman" w:cs="Times New Roman"/>
          <w:sz w:val="20"/>
          <w:szCs w:val="28"/>
        </w:rPr>
        <w:t>(подпись)</w:t>
      </w:r>
      <w:r w:rsidRPr="00495A24">
        <w:rPr>
          <w:rFonts w:ascii="Times New Roman" w:eastAsia="Times New Roman" w:hAnsi="Times New Roman" w:cs="Times New Roman"/>
          <w:sz w:val="20"/>
          <w:szCs w:val="28"/>
        </w:rPr>
        <w:tab/>
      </w:r>
      <w:r>
        <w:rPr>
          <w:rFonts w:ascii="Times New Roman" w:eastAsia="Times New Roman" w:hAnsi="Times New Roman" w:cs="Times New Roman"/>
          <w:sz w:val="20"/>
          <w:szCs w:val="28"/>
        </w:rPr>
        <w:t xml:space="preserve">                                                (фамилия, имя, отчество </w:t>
      </w:r>
      <w:proofErr w:type="gramEnd"/>
    </w:p>
    <w:p w:rsidR="00DE0A05" w:rsidRDefault="00DE0A05" w:rsidP="00DE0A05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sz w:val="20"/>
          <w:szCs w:val="28"/>
        </w:rPr>
        <w:tab/>
      </w:r>
      <w:r>
        <w:rPr>
          <w:rFonts w:ascii="Times New Roman" w:eastAsia="Times New Roman" w:hAnsi="Times New Roman" w:cs="Times New Roman"/>
          <w:sz w:val="20"/>
          <w:szCs w:val="28"/>
        </w:rPr>
        <w:tab/>
      </w:r>
      <w:r>
        <w:rPr>
          <w:rFonts w:ascii="Times New Roman" w:eastAsia="Times New Roman" w:hAnsi="Times New Roman" w:cs="Times New Roman"/>
          <w:sz w:val="20"/>
          <w:szCs w:val="28"/>
        </w:rPr>
        <w:tab/>
      </w:r>
      <w:r>
        <w:rPr>
          <w:rFonts w:ascii="Times New Roman" w:eastAsia="Times New Roman" w:hAnsi="Times New Roman" w:cs="Times New Roman"/>
          <w:sz w:val="20"/>
          <w:szCs w:val="28"/>
        </w:rPr>
        <w:tab/>
      </w:r>
      <w:r>
        <w:rPr>
          <w:rFonts w:ascii="Times New Roman" w:eastAsia="Times New Roman" w:hAnsi="Times New Roman" w:cs="Times New Roman"/>
          <w:sz w:val="20"/>
          <w:szCs w:val="28"/>
        </w:rPr>
        <w:tab/>
      </w:r>
      <w:r>
        <w:rPr>
          <w:rFonts w:ascii="Times New Roman" w:eastAsia="Times New Roman" w:hAnsi="Times New Roman" w:cs="Times New Roman"/>
          <w:sz w:val="20"/>
          <w:szCs w:val="28"/>
        </w:rPr>
        <w:tab/>
      </w:r>
      <w:r>
        <w:rPr>
          <w:rFonts w:ascii="Times New Roman" w:eastAsia="Times New Roman" w:hAnsi="Times New Roman" w:cs="Times New Roman"/>
          <w:sz w:val="20"/>
          <w:szCs w:val="28"/>
        </w:rPr>
        <w:tab/>
      </w:r>
      <w:r>
        <w:rPr>
          <w:rFonts w:ascii="Times New Roman" w:eastAsia="Times New Roman" w:hAnsi="Times New Roman" w:cs="Times New Roman"/>
          <w:sz w:val="20"/>
          <w:szCs w:val="28"/>
        </w:rPr>
        <w:tab/>
      </w:r>
      <w:r>
        <w:rPr>
          <w:rFonts w:ascii="Times New Roman" w:eastAsia="Times New Roman" w:hAnsi="Times New Roman" w:cs="Times New Roman"/>
          <w:sz w:val="20"/>
          <w:szCs w:val="28"/>
        </w:rPr>
        <w:tab/>
      </w:r>
      <w:r>
        <w:rPr>
          <w:rFonts w:ascii="Times New Roman" w:eastAsia="Times New Roman" w:hAnsi="Times New Roman" w:cs="Times New Roman"/>
          <w:sz w:val="20"/>
          <w:szCs w:val="28"/>
        </w:rPr>
        <w:tab/>
      </w:r>
      <w:r>
        <w:rPr>
          <w:rFonts w:ascii="Times New Roman" w:eastAsia="Times New Roman" w:hAnsi="Times New Roman" w:cs="Times New Roman"/>
          <w:sz w:val="20"/>
          <w:szCs w:val="28"/>
        </w:rPr>
        <w:tab/>
        <w:t>(при наличии)</w:t>
      </w:r>
    </w:p>
    <w:p w:rsidR="00DE0A05" w:rsidRDefault="00DE0A05" w:rsidP="00DE0A05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E0A05" w:rsidRPr="00323A11" w:rsidRDefault="00DE0A05" w:rsidP="00DE0A05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0A05" w:rsidRDefault="00DE0A05" w:rsidP="00DE0A05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М.П.</w:t>
      </w:r>
    </w:p>
    <w:p w:rsidR="00DE0A05" w:rsidRPr="008D12E1" w:rsidRDefault="00DE0A05" w:rsidP="00DE0A05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(при наличии)</w:t>
      </w:r>
    </w:p>
    <w:p w:rsidR="009F7F26" w:rsidRDefault="009F7F26"/>
    <w:p w:rsidR="005F4988" w:rsidRDefault="005F4988"/>
    <w:p w:rsidR="005F4988" w:rsidRDefault="005F4988" w:rsidP="005F49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5F4988" w:rsidRDefault="005F4988" w:rsidP="005F4988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</w:t>
      </w:r>
    </w:p>
    <w:p w:rsidR="005F4988" w:rsidRDefault="005F4988" w:rsidP="005F49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Сидикова</w:t>
      </w:r>
      <w:proofErr w:type="spellEnd"/>
    </w:p>
    <w:p w:rsidR="005F4988" w:rsidRDefault="005F4988"/>
    <w:sectPr w:rsidR="005F4988" w:rsidSect="00DE0A05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A9F" w:rsidRDefault="006C0A9F" w:rsidP="00E25795">
      <w:r>
        <w:separator/>
      </w:r>
    </w:p>
  </w:endnote>
  <w:endnote w:type="continuationSeparator" w:id="0">
    <w:p w:rsidR="006C0A9F" w:rsidRDefault="006C0A9F" w:rsidP="00E25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A9F" w:rsidRDefault="006C0A9F" w:rsidP="00E25795">
      <w:r>
        <w:separator/>
      </w:r>
    </w:p>
  </w:footnote>
  <w:footnote w:type="continuationSeparator" w:id="0">
    <w:p w:rsidR="006C0A9F" w:rsidRDefault="006C0A9F" w:rsidP="00E257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4047286"/>
      <w:docPartObj>
        <w:docPartGallery w:val="Page Numbers (Top of Page)"/>
        <w:docPartUnique/>
      </w:docPartObj>
    </w:sdtPr>
    <w:sdtEndPr/>
    <w:sdtContent>
      <w:p w:rsidR="00E25795" w:rsidRDefault="00E2579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631E">
          <w:rPr>
            <w:noProof/>
          </w:rPr>
          <w:t>2</w:t>
        </w:r>
        <w:r>
          <w:fldChar w:fldCharType="end"/>
        </w:r>
      </w:p>
    </w:sdtContent>
  </w:sdt>
  <w:p w:rsidR="00E25795" w:rsidRDefault="00E2579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845"/>
    <w:rsid w:val="000D5845"/>
    <w:rsid w:val="005F4988"/>
    <w:rsid w:val="006C0A9F"/>
    <w:rsid w:val="008C631E"/>
    <w:rsid w:val="009925AE"/>
    <w:rsid w:val="009F7F26"/>
    <w:rsid w:val="00DE0A05"/>
    <w:rsid w:val="00E2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05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DE0A0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"/>
    <w:rsid w:val="00DE0A05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0A05"/>
    <w:pPr>
      <w:widowControl w:val="0"/>
      <w:shd w:val="clear" w:color="auto" w:fill="FFFFFF"/>
      <w:spacing w:before="600" w:line="360" w:lineRule="exact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5F49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4988"/>
    <w:rPr>
      <w:rFonts w:ascii="Segoe UI" w:eastAsia="Tahom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257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25795"/>
    <w:rPr>
      <w:rFonts w:ascii="Tahoma" w:eastAsia="Tahoma" w:hAnsi="Tahoma" w:cs="Tahoma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257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5795"/>
    <w:rPr>
      <w:rFonts w:ascii="Tahoma" w:eastAsia="Tahoma" w:hAnsi="Tahoma" w:cs="Tahom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75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68BC4-87D5-44FC-BD86-2FEB54552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Арх1</dc:creator>
  <cp:keywords/>
  <dc:description/>
  <cp:lastModifiedBy>user</cp:lastModifiedBy>
  <cp:revision>7</cp:revision>
  <cp:lastPrinted>2023-04-26T08:38:00Z</cp:lastPrinted>
  <dcterms:created xsi:type="dcterms:W3CDTF">2022-10-10T11:17:00Z</dcterms:created>
  <dcterms:modified xsi:type="dcterms:W3CDTF">2023-04-26T08:38:00Z</dcterms:modified>
</cp:coreProperties>
</file>